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4D" w:rsidRPr="00FA2E4D" w:rsidRDefault="00FA2E4D" w:rsidP="00EE20D6">
      <w:pPr>
        <w:spacing w:line="240" w:lineRule="auto"/>
        <w:jc w:val="center"/>
        <w:rPr>
          <w:sz w:val="28"/>
        </w:rPr>
      </w:pPr>
      <w:bookmarkStart w:id="0" w:name="_GoBack"/>
      <w:bookmarkEnd w:id="0"/>
      <w:r w:rsidRPr="00FA2E4D">
        <w:rPr>
          <w:sz w:val="28"/>
        </w:rPr>
        <w:t xml:space="preserve">NEW JERSEY STATE CHAPTER   </w:t>
      </w:r>
      <w:r w:rsidR="00371767">
        <w:rPr>
          <w:sz w:val="28"/>
        </w:rPr>
        <w:t>202</w:t>
      </w:r>
      <w:r w:rsidR="00E262D3">
        <w:rPr>
          <w:sz w:val="28"/>
        </w:rPr>
        <w:t>2</w:t>
      </w:r>
      <w:r w:rsidR="00371767">
        <w:rPr>
          <w:sz w:val="28"/>
        </w:rPr>
        <w:t>-202</w:t>
      </w:r>
      <w:r w:rsidR="00E262D3">
        <w:rPr>
          <w:sz w:val="28"/>
        </w:rPr>
        <w:t>3</w:t>
      </w:r>
    </w:p>
    <w:p w:rsidR="00FA2E4D" w:rsidRDefault="00FA2E4D" w:rsidP="00EE20D6">
      <w:pPr>
        <w:spacing w:line="240" w:lineRule="auto"/>
        <w:jc w:val="center"/>
        <w:rPr>
          <w:sz w:val="28"/>
        </w:rPr>
      </w:pPr>
      <w:r w:rsidRPr="00FA2E4D">
        <w:rPr>
          <w:sz w:val="28"/>
        </w:rPr>
        <w:t>COMMITTEE CHAIRMAN EXPENSE REPORT</w:t>
      </w:r>
    </w:p>
    <w:p w:rsidR="00EE20D6" w:rsidRDefault="00EE20D6" w:rsidP="00EE20D6">
      <w:pPr>
        <w:spacing w:line="240" w:lineRule="auto"/>
        <w:jc w:val="center"/>
        <w:rPr>
          <w:sz w:val="28"/>
        </w:rPr>
      </w:pPr>
    </w:p>
    <w:p w:rsidR="00FA2E4D" w:rsidRDefault="00FA2E4D" w:rsidP="008E78B1">
      <w:pPr>
        <w:rPr>
          <w:sz w:val="24"/>
          <w:szCs w:val="24"/>
        </w:rPr>
      </w:pPr>
      <w:r>
        <w:rPr>
          <w:sz w:val="24"/>
          <w:szCs w:val="24"/>
        </w:rPr>
        <w:t>Date______________________</w:t>
      </w:r>
      <w:r w:rsidR="008E78B1">
        <w:rPr>
          <w:sz w:val="24"/>
          <w:szCs w:val="24"/>
        </w:rPr>
        <w:t xml:space="preserve">     </w:t>
      </w:r>
      <w:r>
        <w:rPr>
          <w:sz w:val="24"/>
          <w:szCs w:val="24"/>
        </w:rPr>
        <w:t>COMMITTEE_______________________________________</w:t>
      </w:r>
    </w:p>
    <w:p w:rsidR="00FA2E4D" w:rsidRDefault="00FA2E4D" w:rsidP="00FA2E4D">
      <w:pPr>
        <w:rPr>
          <w:sz w:val="24"/>
          <w:szCs w:val="24"/>
        </w:rPr>
      </w:pPr>
      <w:r>
        <w:rPr>
          <w:sz w:val="24"/>
          <w:szCs w:val="24"/>
        </w:rPr>
        <w:t>NAME________________________________________________________________________</w:t>
      </w:r>
    </w:p>
    <w:p w:rsidR="00FA2E4D" w:rsidRDefault="00FA2E4D" w:rsidP="00FA2E4D">
      <w:pPr>
        <w:rPr>
          <w:sz w:val="24"/>
          <w:szCs w:val="24"/>
        </w:rPr>
      </w:pPr>
      <w:r>
        <w:rPr>
          <w:sz w:val="24"/>
          <w:szCs w:val="24"/>
        </w:rPr>
        <w:t>ADDRESS______________________________________________________________________</w:t>
      </w:r>
    </w:p>
    <w:p w:rsidR="00FA2E4D" w:rsidRDefault="00FA2E4D" w:rsidP="00FA2E4D">
      <w:pPr>
        <w:rPr>
          <w:sz w:val="24"/>
          <w:szCs w:val="24"/>
        </w:rPr>
      </w:pPr>
      <w:r>
        <w:rPr>
          <w:sz w:val="24"/>
          <w:szCs w:val="24"/>
        </w:rPr>
        <w:t>PHONE____________________________ EMAIL______________________________________</w:t>
      </w:r>
    </w:p>
    <w:p w:rsidR="00FA2E4D" w:rsidRPr="007D1B12" w:rsidRDefault="00FA2E4D" w:rsidP="00FA2E4D">
      <w:pPr>
        <w:rPr>
          <w:sz w:val="12"/>
          <w:szCs w:val="24"/>
        </w:rPr>
      </w:pPr>
    </w:p>
    <w:p w:rsidR="00FA2E4D" w:rsidRPr="00FA2E4D" w:rsidRDefault="00FA2E4D" w:rsidP="007D1B12">
      <w:pPr>
        <w:spacing w:after="120"/>
        <w:rPr>
          <w:sz w:val="24"/>
          <w:szCs w:val="24"/>
          <w:u w:val="single"/>
        </w:rPr>
      </w:pPr>
      <w:r w:rsidRPr="00FA2E4D">
        <w:rPr>
          <w:sz w:val="24"/>
          <w:szCs w:val="24"/>
          <w:u w:val="single"/>
        </w:rPr>
        <w:t>EXPENSE CATEGORY</w:t>
      </w:r>
      <w:r w:rsidRPr="00FA2E4D">
        <w:rPr>
          <w:sz w:val="24"/>
          <w:szCs w:val="24"/>
        </w:rPr>
        <w:t xml:space="preserve">                                                                                       </w:t>
      </w:r>
      <w:r w:rsidR="00F95004">
        <w:rPr>
          <w:sz w:val="24"/>
          <w:szCs w:val="24"/>
        </w:rPr>
        <w:t xml:space="preserve">      </w:t>
      </w:r>
      <w:r w:rsidRPr="00FA2E4D">
        <w:rPr>
          <w:sz w:val="24"/>
          <w:szCs w:val="24"/>
        </w:rPr>
        <w:t xml:space="preserve"> </w:t>
      </w:r>
      <w:r w:rsidRPr="00FA2E4D">
        <w:rPr>
          <w:sz w:val="24"/>
          <w:szCs w:val="24"/>
          <w:u w:val="single"/>
        </w:rPr>
        <w:t>AMOUNT</w:t>
      </w:r>
    </w:p>
    <w:p w:rsidR="008E78B1" w:rsidRPr="005715C2" w:rsidRDefault="008E78B1" w:rsidP="007D1B12">
      <w:pPr>
        <w:spacing w:after="0" w:line="240" w:lineRule="auto"/>
        <w:ind w:right="-810"/>
        <w:rPr>
          <w:b/>
          <w:i/>
          <w:color w:val="0033CC"/>
        </w:rPr>
      </w:pPr>
      <w:r w:rsidRPr="005715C2">
        <w:rPr>
          <w:b/>
          <w:i/>
          <w:color w:val="0033CC"/>
        </w:rPr>
        <w:t>*Speaker’s lunch will automatically be paid for by the NJ State Board</w:t>
      </w:r>
      <w:r w:rsidR="005715C2" w:rsidRPr="005715C2">
        <w:rPr>
          <w:b/>
          <w:i/>
          <w:color w:val="0033CC"/>
        </w:rPr>
        <w:t>.</w:t>
      </w:r>
      <w:r w:rsidR="005715C2">
        <w:rPr>
          <w:b/>
          <w:i/>
          <w:color w:val="0033CC"/>
        </w:rPr>
        <w:t xml:space="preserve"> DO NOT PAY FOR SPEAKER’S LUNCH.</w:t>
      </w:r>
    </w:p>
    <w:p w:rsidR="005715C2" w:rsidRPr="005715C2" w:rsidRDefault="005715C2" w:rsidP="007D1B12">
      <w:pPr>
        <w:spacing w:after="0" w:line="240" w:lineRule="auto"/>
        <w:rPr>
          <w:b/>
          <w:i/>
          <w:color w:val="0033CC"/>
          <w:sz w:val="20"/>
        </w:rPr>
      </w:pPr>
      <w:r>
        <w:rPr>
          <w:b/>
          <w:i/>
          <w:color w:val="0033CC"/>
          <w:sz w:val="20"/>
        </w:rPr>
        <w:t>The C</w:t>
      </w:r>
      <w:r w:rsidRPr="005715C2">
        <w:rPr>
          <w:b/>
          <w:i/>
          <w:color w:val="0033CC"/>
          <w:sz w:val="20"/>
        </w:rPr>
        <w:t>ommittee can pay for one (1) guest of the speaker</w:t>
      </w:r>
      <w:r>
        <w:rPr>
          <w:b/>
          <w:i/>
          <w:color w:val="0033CC"/>
          <w:sz w:val="20"/>
        </w:rPr>
        <w:t>,</w:t>
      </w:r>
      <w:r w:rsidRPr="005715C2">
        <w:rPr>
          <w:b/>
          <w:i/>
          <w:color w:val="0033CC"/>
          <w:sz w:val="20"/>
        </w:rPr>
        <w:t xml:space="preserve"> who may accompany the speaker on Saturday.</w:t>
      </w:r>
    </w:p>
    <w:p w:rsidR="00FA2E4D" w:rsidRDefault="005715C2">
      <w:r w:rsidRPr="00D25A1B">
        <w:rPr>
          <w:b/>
        </w:rPr>
        <w:t xml:space="preserve">GUEST </w:t>
      </w:r>
      <w:r w:rsidRPr="00D25A1B">
        <w:t>of Speaker</w:t>
      </w:r>
      <w:r w:rsidRPr="00D25A1B">
        <w:rPr>
          <w:b/>
        </w:rPr>
        <w:t xml:space="preserve"> (1 max)</w:t>
      </w:r>
      <w:r w:rsidR="00ED4A77">
        <w:rPr>
          <w:b/>
        </w:rPr>
        <w:t xml:space="preserve"> - </w:t>
      </w:r>
      <w:r w:rsidR="00FA2E4D">
        <w:t>lunch Saturday</w:t>
      </w:r>
      <w:r w:rsidR="00FA2E4D">
        <w:tab/>
      </w:r>
      <w:r w:rsidR="00FA2E4D">
        <w:tab/>
      </w:r>
      <w:r w:rsidR="00FA2E4D">
        <w:tab/>
      </w:r>
      <w:r w:rsidR="00FA2E4D">
        <w:tab/>
        <w:t>$</w:t>
      </w:r>
    </w:p>
    <w:p w:rsidR="00FA2E4D" w:rsidRDefault="00FA2E4D">
      <w:r>
        <w:t>Printing/Duplicating</w:t>
      </w:r>
      <w:r>
        <w:tab/>
      </w:r>
      <w:r>
        <w:tab/>
      </w:r>
      <w:r>
        <w:tab/>
      </w:r>
      <w:r>
        <w:tab/>
      </w:r>
      <w:r>
        <w:tab/>
      </w:r>
      <w:r>
        <w:tab/>
      </w:r>
      <w:r>
        <w:tab/>
        <w:t>$</w:t>
      </w:r>
    </w:p>
    <w:p w:rsidR="00FA2E4D" w:rsidRDefault="00FA2E4D">
      <w:r>
        <w:t>Postage</w:t>
      </w:r>
      <w:r>
        <w:tab/>
      </w:r>
      <w:r>
        <w:tab/>
      </w:r>
      <w:r>
        <w:tab/>
      </w:r>
      <w:r>
        <w:tab/>
      </w:r>
      <w:r>
        <w:tab/>
      </w:r>
      <w:r>
        <w:tab/>
      </w:r>
      <w:r>
        <w:tab/>
      </w:r>
      <w:r>
        <w:tab/>
      </w:r>
      <w:r>
        <w:tab/>
        <w:t>$</w:t>
      </w:r>
      <w:r>
        <w:tab/>
      </w:r>
    </w:p>
    <w:p w:rsidR="00FA2E4D" w:rsidRDefault="00FA2E4D">
      <w:r>
        <w:t>Supplies</w:t>
      </w:r>
      <w:r>
        <w:tab/>
      </w:r>
      <w:r>
        <w:tab/>
      </w:r>
      <w:r>
        <w:tab/>
      </w:r>
      <w:r>
        <w:tab/>
      </w:r>
      <w:r>
        <w:tab/>
      </w:r>
      <w:r>
        <w:tab/>
      </w:r>
      <w:r>
        <w:tab/>
      </w:r>
      <w:r>
        <w:tab/>
        <w:t>$</w:t>
      </w:r>
    </w:p>
    <w:p w:rsidR="00FA2E4D" w:rsidRDefault="00FA2E4D">
      <w:r>
        <w:t>Display materials</w:t>
      </w:r>
      <w:r>
        <w:tab/>
      </w:r>
      <w:r>
        <w:tab/>
      </w:r>
      <w:r>
        <w:tab/>
      </w:r>
      <w:r>
        <w:tab/>
      </w:r>
      <w:r>
        <w:tab/>
      </w:r>
      <w:r>
        <w:tab/>
      </w:r>
      <w:r>
        <w:tab/>
        <w:t>$</w:t>
      </w:r>
    </w:p>
    <w:p w:rsidR="00FA2E4D" w:rsidRDefault="00FA2E4D">
      <w:r>
        <w:t>Other_______________________________________________</w:t>
      </w:r>
      <w:r>
        <w:tab/>
      </w:r>
      <w:r>
        <w:tab/>
        <w:t>$__________________</w:t>
      </w:r>
    </w:p>
    <w:p w:rsidR="00FA2E4D" w:rsidRDefault="00FA2E4D">
      <w:r>
        <w:t xml:space="preserve">                                                                           TOTAL</w:t>
      </w:r>
      <w:r>
        <w:tab/>
      </w:r>
      <w:r w:rsidR="00F95004">
        <w:tab/>
      </w:r>
      <w:r w:rsidR="00F95004">
        <w:tab/>
      </w:r>
      <w:r>
        <w:t xml:space="preserve">     $______________________</w:t>
      </w:r>
    </w:p>
    <w:p w:rsidR="00FA2E4D" w:rsidRDefault="00FA2E4D"/>
    <w:p w:rsidR="00FA2E4D" w:rsidRDefault="00FA2E4D" w:rsidP="005715C2">
      <w:pPr>
        <w:jc w:val="both"/>
      </w:pPr>
      <w:r>
        <w:t xml:space="preserve">Please contact your committee members to ascertain if they have expenses to remit.  Record all expenses on this sheet and submit by the end of convention or as soon as possible thereafter.  One reimbursement check for the total amount submitted will be mailed to the committee chair, who will reimburse committee members.   If there are no expenses to be reimbursed, no form </w:t>
      </w:r>
      <w:r w:rsidR="00A84E67">
        <w:t xml:space="preserve">needs to </w:t>
      </w:r>
      <w:r>
        <w:t>be sent</w:t>
      </w:r>
      <w:r w:rsidR="00A84E67">
        <w:t>.</w:t>
      </w:r>
    </w:p>
    <w:p w:rsidR="00A84E67" w:rsidRDefault="006160D2">
      <w:r w:rsidRPr="006160D2">
        <w:rPr>
          <w:noProof/>
          <w:sz w:val="28"/>
        </w:rPr>
        <w:pict>
          <v:shapetype id="_x0000_t202" coordsize="21600,21600" o:spt="202" path="m,l,21600r21600,l21600,xe">
            <v:stroke joinstyle="miter"/>
            <v:path gradientshapeok="t" o:connecttype="rect"/>
          </v:shapetype>
          <v:shape id="Text Box 2" o:spid="_x0000_s1026" type="#_x0000_t202" style="position:absolute;margin-left:216.6pt;margin-top:6.15pt;width:235.2pt;height:7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xOIg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">
            <v:textbox>
              <w:txbxContent>
                <w:p w:rsidR="00931525" w:rsidRPr="00CB233F" w:rsidRDefault="009B4C92" w:rsidP="00931525">
                  <w:pPr>
                    <w:spacing w:after="0" w:line="240" w:lineRule="auto"/>
                    <w:jc w:val="center"/>
                    <w:rPr>
                      <w:b/>
                      <w:color w:val="000099"/>
                      <w:u w:val="single"/>
                    </w:rPr>
                  </w:pPr>
                  <w:r>
                    <w:rPr>
                      <w:b/>
                      <w:color w:val="000099"/>
                      <w:u w:val="single"/>
                    </w:rPr>
                    <w:t>202</w:t>
                  </w:r>
                  <w:r w:rsidR="00E262D3">
                    <w:rPr>
                      <w:b/>
                      <w:color w:val="000099"/>
                      <w:u w:val="single"/>
                    </w:rPr>
                    <w:t>2</w:t>
                  </w:r>
                  <w:r>
                    <w:rPr>
                      <w:b/>
                      <w:color w:val="000099"/>
                      <w:u w:val="single"/>
                    </w:rPr>
                    <w:t>-202</w:t>
                  </w:r>
                  <w:r w:rsidR="00E262D3">
                    <w:rPr>
                      <w:b/>
                      <w:color w:val="000099"/>
                      <w:u w:val="single"/>
                    </w:rPr>
                    <w:t>3</w:t>
                  </w:r>
                  <w:r w:rsidR="00931525" w:rsidRPr="00CB233F">
                    <w:rPr>
                      <w:b/>
                      <w:color w:val="000099"/>
                      <w:u w:val="single"/>
                    </w:rPr>
                    <w:t xml:space="preserve"> Budgeted Committee Expenses</w:t>
                  </w:r>
                </w:p>
                <w:p w:rsidR="00931525" w:rsidRPr="00CB233F" w:rsidRDefault="00931525" w:rsidP="00931525">
                  <w:pPr>
                    <w:spacing w:after="0" w:line="240" w:lineRule="auto"/>
                    <w:rPr>
                      <w:b/>
                      <w:color w:val="000099"/>
                    </w:rPr>
                  </w:pPr>
                </w:p>
                <w:p w:rsidR="00931525" w:rsidRPr="00CB233F" w:rsidRDefault="00931525" w:rsidP="00931525">
                  <w:pPr>
                    <w:spacing w:after="0" w:line="240" w:lineRule="auto"/>
                    <w:rPr>
                      <w:b/>
                      <w:color w:val="000099"/>
                    </w:rPr>
                  </w:pPr>
                  <w:r w:rsidRPr="00CB233F">
                    <w:rPr>
                      <w:b/>
                      <w:color w:val="000099"/>
                    </w:rPr>
                    <w:t>Membership Committee:</w:t>
                  </w:r>
                  <w:r w:rsidRPr="00CB233F">
                    <w:rPr>
                      <w:b/>
                      <w:color w:val="000099"/>
                    </w:rPr>
                    <w:tab/>
                    <w:t>$</w:t>
                  </w:r>
                  <w:r w:rsidR="00256432">
                    <w:rPr>
                      <w:b/>
                      <w:color w:val="000099"/>
                    </w:rPr>
                    <w:t>2</w:t>
                  </w:r>
                  <w:r w:rsidR="00CB233F" w:rsidRPr="00CB233F">
                    <w:rPr>
                      <w:b/>
                      <w:color w:val="000099"/>
                    </w:rPr>
                    <w:t>15</w:t>
                  </w:r>
                </w:p>
                <w:p w:rsidR="00931525" w:rsidRPr="00080858" w:rsidRDefault="00931525" w:rsidP="00931525">
                  <w:pPr>
                    <w:spacing w:after="0" w:line="240" w:lineRule="auto"/>
                    <w:rPr>
                      <w:b/>
                      <w:color w:val="000099"/>
                    </w:rPr>
                  </w:pPr>
                  <w:r w:rsidRPr="00CB233F">
                    <w:rPr>
                      <w:b/>
                      <w:color w:val="000099"/>
                    </w:rPr>
                    <w:t>All other Committees:</w:t>
                  </w:r>
                  <w:r w:rsidRPr="00CB233F">
                    <w:rPr>
                      <w:b/>
                      <w:color w:val="000099"/>
                    </w:rPr>
                    <w:tab/>
                  </w:r>
                  <w:r w:rsidRPr="00CB233F">
                    <w:rPr>
                      <w:b/>
                      <w:color w:val="000099"/>
                    </w:rPr>
                    <w:tab/>
                    <w:t>$  50</w:t>
                  </w:r>
                </w:p>
                <w:p w:rsidR="00931525" w:rsidRPr="00931525" w:rsidRDefault="00931525" w:rsidP="00931525">
                  <w:pPr>
                    <w:spacing w:after="0" w:line="240" w:lineRule="auto"/>
                    <w:jc w:val="center"/>
                    <w:rPr>
                      <w:b/>
                      <w:color w:val="0033CC"/>
                    </w:rPr>
                  </w:pPr>
                </w:p>
              </w:txbxContent>
            </v:textbox>
            <w10:wrap type="square"/>
          </v:shape>
        </w:pict>
      </w:r>
      <w:r w:rsidR="00A84E67">
        <w:t>Submit this form to:</w:t>
      </w:r>
    </w:p>
    <w:p w:rsidR="00A84E67" w:rsidRDefault="00E262D3" w:rsidP="00371767">
      <w:pPr>
        <w:spacing w:after="0" w:line="240" w:lineRule="auto"/>
      </w:pPr>
      <w:r>
        <w:t xml:space="preserve">Terri </w:t>
      </w:r>
      <w:proofErr w:type="spellStart"/>
      <w:r>
        <w:t>Lashley</w:t>
      </w:r>
      <w:proofErr w:type="spellEnd"/>
      <w:r w:rsidR="00371767">
        <w:t xml:space="preserve">, </w:t>
      </w:r>
      <w:r w:rsidR="00F24623">
        <w:t xml:space="preserve"> NJ Treasurer</w:t>
      </w:r>
    </w:p>
    <w:p w:rsidR="00371767" w:rsidRDefault="00E262D3" w:rsidP="00371767">
      <w:pPr>
        <w:spacing w:after="0" w:line="240" w:lineRule="auto"/>
      </w:pPr>
      <w:r>
        <w:t xml:space="preserve">950 </w:t>
      </w:r>
      <w:proofErr w:type="spellStart"/>
      <w:r>
        <w:t>Dennisville</w:t>
      </w:r>
      <w:proofErr w:type="spellEnd"/>
      <w:r>
        <w:t>-Petersburg</w:t>
      </w:r>
      <w:r w:rsidR="00D83034">
        <w:t xml:space="preserve"> Road</w:t>
      </w:r>
    </w:p>
    <w:p w:rsidR="00A84E67" w:rsidRDefault="00E262D3" w:rsidP="00371767">
      <w:pPr>
        <w:spacing w:after="0" w:line="240" w:lineRule="auto"/>
      </w:pPr>
      <w:r>
        <w:t>Woodbine</w:t>
      </w:r>
      <w:r w:rsidR="00A84E67">
        <w:t xml:space="preserve">, NJ </w:t>
      </w:r>
      <w:r w:rsidR="00D83034">
        <w:t>0</w:t>
      </w:r>
      <w:r>
        <w:t>8270</w:t>
      </w:r>
    </w:p>
    <w:p w:rsidR="00A84E67" w:rsidRDefault="00E262D3" w:rsidP="00371767">
      <w:pPr>
        <w:spacing w:after="0" w:line="240" w:lineRule="auto"/>
      </w:pPr>
      <w:r>
        <w:t>609-425-8080</w:t>
      </w:r>
    </w:p>
    <w:p w:rsidR="008E78B1" w:rsidRDefault="006160D2" w:rsidP="00371767">
      <w:pPr>
        <w:spacing w:after="0" w:line="240" w:lineRule="auto"/>
        <w:rPr>
          <w:rStyle w:val="Hyperlink"/>
        </w:rPr>
      </w:pPr>
      <w:hyperlink r:id="rId10" w:history="1">
        <w:r w:rsidR="00371767" w:rsidRPr="00DE4BD7">
          <w:rPr>
            <w:rStyle w:val="Hyperlink"/>
          </w:rPr>
          <w:t>njpeotreasurer@gmail.com</w:t>
        </w:r>
      </w:hyperlink>
    </w:p>
    <w:p w:rsidR="008E78B1" w:rsidRDefault="008E78B1" w:rsidP="008E78B1">
      <w:pPr>
        <w:spacing w:after="0" w:line="240" w:lineRule="auto"/>
        <w:ind w:firstLine="720"/>
        <w:rPr>
          <w:rStyle w:val="Hyperlink"/>
        </w:rPr>
      </w:pPr>
    </w:p>
    <w:p w:rsidR="00CB233F" w:rsidRDefault="00CB233F" w:rsidP="008E78B1">
      <w:pPr>
        <w:spacing w:after="0" w:line="240" w:lineRule="auto"/>
        <w:ind w:firstLine="720"/>
        <w:jc w:val="right"/>
        <w:rPr>
          <w:rStyle w:val="Hyperlink"/>
          <w:color w:val="000000" w:themeColor="text1"/>
          <w:u w:val="none"/>
        </w:rPr>
      </w:pPr>
    </w:p>
    <w:p w:rsidR="00CB233F" w:rsidRDefault="00CB233F" w:rsidP="008E78B1">
      <w:pPr>
        <w:spacing w:after="0" w:line="240" w:lineRule="auto"/>
        <w:ind w:firstLine="720"/>
        <w:jc w:val="right"/>
        <w:rPr>
          <w:rStyle w:val="Hyperlink"/>
          <w:color w:val="000000" w:themeColor="text1"/>
          <w:u w:val="none"/>
        </w:rPr>
      </w:pPr>
    </w:p>
    <w:p w:rsidR="008E78B1" w:rsidRPr="008E78B1" w:rsidRDefault="009B4C92" w:rsidP="008E78B1">
      <w:pPr>
        <w:spacing w:after="0" w:line="240" w:lineRule="auto"/>
        <w:ind w:firstLine="720"/>
        <w:jc w:val="right"/>
        <w:rPr>
          <w:color w:val="000000" w:themeColor="text1"/>
        </w:rPr>
      </w:pPr>
      <w:r>
        <w:rPr>
          <w:rStyle w:val="Hyperlink"/>
          <w:color w:val="000000" w:themeColor="text1"/>
          <w:u w:val="none"/>
        </w:rPr>
        <w:t>202</w:t>
      </w:r>
      <w:r w:rsidR="00E262D3">
        <w:rPr>
          <w:rStyle w:val="Hyperlink"/>
          <w:color w:val="000000" w:themeColor="text1"/>
          <w:u w:val="none"/>
        </w:rPr>
        <w:t>2</w:t>
      </w:r>
      <w:r>
        <w:rPr>
          <w:rStyle w:val="Hyperlink"/>
          <w:color w:val="000000" w:themeColor="text1"/>
          <w:u w:val="none"/>
        </w:rPr>
        <w:t>-202</w:t>
      </w:r>
      <w:r w:rsidR="00E262D3">
        <w:rPr>
          <w:rStyle w:val="Hyperlink"/>
          <w:color w:val="000000" w:themeColor="text1"/>
          <w:u w:val="none"/>
        </w:rPr>
        <w:t>3</w:t>
      </w:r>
    </w:p>
    <w:sectPr w:rsidR="008E78B1" w:rsidRPr="008E78B1" w:rsidSect="008E78B1">
      <w:pgSz w:w="12240" w:h="15840" w:code="1"/>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F62" w:rsidRDefault="00F02F62" w:rsidP="00300933">
      <w:pPr>
        <w:spacing w:after="0" w:line="240" w:lineRule="auto"/>
      </w:pPr>
      <w:r>
        <w:separator/>
      </w:r>
    </w:p>
  </w:endnote>
  <w:endnote w:type="continuationSeparator" w:id="0">
    <w:p w:rsidR="00F02F62" w:rsidRDefault="00F02F62" w:rsidP="00300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F62" w:rsidRDefault="00F02F62" w:rsidP="00300933">
      <w:pPr>
        <w:spacing w:after="0" w:line="240" w:lineRule="auto"/>
      </w:pPr>
      <w:r>
        <w:separator/>
      </w:r>
    </w:p>
  </w:footnote>
  <w:footnote w:type="continuationSeparator" w:id="0">
    <w:p w:rsidR="00F02F62" w:rsidRDefault="00F02F62" w:rsidP="003009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F64403"/>
    <w:rsid w:val="00014B02"/>
    <w:rsid w:val="00080858"/>
    <w:rsid w:val="00080BA2"/>
    <w:rsid w:val="001D1235"/>
    <w:rsid w:val="00256432"/>
    <w:rsid w:val="00300933"/>
    <w:rsid w:val="00325A18"/>
    <w:rsid w:val="00344137"/>
    <w:rsid w:val="00371767"/>
    <w:rsid w:val="003D1773"/>
    <w:rsid w:val="00422208"/>
    <w:rsid w:val="00467454"/>
    <w:rsid w:val="004D0A1B"/>
    <w:rsid w:val="00566AC6"/>
    <w:rsid w:val="005715C2"/>
    <w:rsid w:val="006160D2"/>
    <w:rsid w:val="00794E79"/>
    <w:rsid w:val="007C1416"/>
    <w:rsid w:val="007D1B12"/>
    <w:rsid w:val="008221C8"/>
    <w:rsid w:val="00856B47"/>
    <w:rsid w:val="00865A37"/>
    <w:rsid w:val="008E78B1"/>
    <w:rsid w:val="00931525"/>
    <w:rsid w:val="00936795"/>
    <w:rsid w:val="00957EA3"/>
    <w:rsid w:val="009B18D2"/>
    <w:rsid w:val="009B4C92"/>
    <w:rsid w:val="00A63E91"/>
    <w:rsid w:val="00A84E67"/>
    <w:rsid w:val="00AA17CA"/>
    <w:rsid w:val="00B04667"/>
    <w:rsid w:val="00B10CE3"/>
    <w:rsid w:val="00B224D3"/>
    <w:rsid w:val="00BB5DC7"/>
    <w:rsid w:val="00BB5E74"/>
    <w:rsid w:val="00BF475A"/>
    <w:rsid w:val="00C71D44"/>
    <w:rsid w:val="00CB233F"/>
    <w:rsid w:val="00D25A1B"/>
    <w:rsid w:val="00D83034"/>
    <w:rsid w:val="00DD18A8"/>
    <w:rsid w:val="00E262D3"/>
    <w:rsid w:val="00E27B54"/>
    <w:rsid w:val="00ED4A77"/>
    <w:rsid w:val="00EE20D6"/>
    <w:rsid w:val="00F02F62"/>
    <w:rsid w:val="00F24623"/>
    <w:rsid w:val="00F64403"/>
    <w:rsid w:val="00F95004"/>
    <w:rsid w:val="00FA2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403"/>
    <w:rPr>
      <w:rFonts w:ascii="Tahoma" w:hAnsi="Tahoma" w:cs="Tahoma"/>
      <w:sz w:val="16"/>
      <w:szCs w:val="16"/>
    </w:rPr>
  </w:style>
  <w:style w:type="character" w:styleId="Hyperlink">
    <w:name w:val="Hyperlink"/>
    <w:basedOn w:val="DefaultParagraphFont"/>
    <w:uiPriority w:val="99"/>
    <w:unhideWhenUsed/>
    <w:rsid w:val="00A84E67"/>
    <w:rPr>
      <w:color w:val="0000FF" w:themeColor="hyperlink"/>
      <w:u w:val="single"/>
    </w:rPr>
  </w:style>
  <w:style w:type="character" w:customStyle="1" w:styleId="UnresolvedMention">
    <w:name w:val="Unresolved Mention"/>
    <w:basedOn w:val="DefaultParagraphFont"/>
    <w:uiPriority w:val="99"/>
    <w:semiHidden/>
    <w:unhideWhenUsed/>
    <w:rsid w:val="003717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jpeotreasurer@gmail.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BA90257EA4841A55F973A15F8836C" ma:contentTypeVersion="15" ma:contentTypeDescription="Create a new document." ma:contentTypeScope="" ma:versionID="f321c01b4c7c8eedfb1286a0f77736f4">
  <xsd:schema xmlns:xsd="http://www.w3.org/2001/XMLSchema" xmlns:xs="http://www.w3.org/2001/XMLSchema" xmlns:p="http://schemas.microsoft.com/office/2006/metadata/properties" xmlns:ns3="5a2251cd-bd5e-462d-8f0e-b8d48ef43808" xmlns:ns4="2043e000-02aa-402c-a1f6-164abcb4d086" xmlns:ns5="043b6b62-3e89-47ba-bf55-ca27628c9d23" targetNamespace="http://schemas.microsoft.com/office/2006/metadata/properties" ma:root="true" ma:fieldsID="adf523406d03a6348c186982f4dd6087" ns3:_="" ns4:_="" ns5:_="">
    <xsd:import namespace="5a2251cd-bd5e-462d-8f0e-b8d48ef43808"/>
    <xsd:import namespace="2043e000-02aa-402c-a1f6-164abcb4d086"/>
    <xsd:import namespace="043b6b62-3e89-47ba-bf55-ca27628c9d23"/>
    <xsd:element name="properties">
      <xsd:complexType>
        <xsd:sequence>
          <xsd:element name="documentManagement">
            <xsd:complexType>
              <xsd:all>
                <xsd:element ref="ns3:TaxCatchAll" minOccurs="0"/>
                <xsd:element ref="ns3:TaxCatchAllLabel" minOccurs="0"/>
                <xsd:element ref="ns3:DSMClassifica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62a68f5-4ab7-47e8-8caa-f53e143c027a}" ma:internalName="TaxCatchAll" ma:showField="CatchAllData" ma:web="043b6b62-3e89-47ba-bf55-ca27628c9d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62a68f5-4ab7-47e8-8caa-f53e143c027a}" ma:internalName="TaxCatchAllLabel" ma:readOnly="true" ma:showField="CatchAllDataLabel" ma:web="043b6b62-3e89-47ba-bf55-ca27628c9d23">
      <xsd:complexType>
        <xsd:complexContent>
          <xsd:extension base="dms:MultiChoiceLookup">
            <xsd:sequence>
              <xsd:element name="Value" type="dms:Lookup" maxOccurs="unbounded" minOccurs="0" nillable="true"/>
            </xsd:sequence>
          </xsd:extension>
        </xsd:complexContent>
      </xsd:complexType>
    </xsd:element>
    <xsd:element name="DSMClassification" ma:index="10" nillable="true" ma:displayName="DSMClassification" ma:format="Dropdown" ma:internalName="DSMClassification">
      <xsd:simpleType>
        <xsd:restriction base="dms:Choice">
          <xsd:enumeration value="CONFIDENTIAL"/>
          <xsd:enumeration value="CLASSIFIED PERSONNEL INFORMATION"/>
          <xsd:enumeration value="FOR INTERNAL USE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2043e000-02aa-402c-a1f6-164abcb4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b6b62-3e89-47ba-bf55-ca27628c9d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e82cb03-88f0-48bb-a65d-3e95f13147ee"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2251cd-bd5e-462d-8f0e-b8d48ef43808"/>
    <DSMClassification xmlns="5a2251cd-bd5e-462d-8f0e-b8d48ef43808" xsi:nil="true"/>
  </documentManagement>
</p:properties>
</file>

<file path=customXml/itemProps1.xml><?xml version="1.0" encoding="utf-8"?>
<ds:datastoreItem xmlns:ds="http://schemas.openxmlformats.org/officeDocument/2006/customXml" ds:itemID="{C412012E-148A-47FA-A8D5-600709A99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251cd-bd5e-462d-8f0e-b8d48ef43808"/>
    <ds:schemaRef ds:uri="2043e000-02aa-402c-a1f6-164abcb4d086"/>
    <ds:schemaRef ds:uri="043b6b62-3e89-47ba-bf55-ca27628c9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5AB93-DF4C-42D5-BC8A-196927E7504C}">
  <ds:schemaRefs>
    <ds:schemaRef ds:uri="Microsoft.SharePoint.Taxonomy.ContentTypeSync"/>
  </ds:schemaRefs>
</ds:datastoreItem>
</file>

<file path=customXml/itemProps3.xml><?xml version="1.0" encoding="utf-8"?>
<ds:datastoreItem xmlns:ds="http://schemas.openxmlformats.org/officeDocument/2006/customXml" ds:itemID="{AB865EBB-DFC9-4CA6-831A-94C7B81E292D}">
  <ds:schemaRefs>
    <ds:schemaRef ds:uri="http://schemas.microsoft.com/sharepoint/v3/contenttype/forms"/>
  </ds:schemaRefs>
</ds:datastoreItem>
</file>

<file path=customXml/itemProps4.xml><?xml version="1.0" encoding="utf-8"?>
<ds:datastoreItem xmlns:ds="http://schemas.openxmlformats.org/officeDocument/2006/customXml" ds:itemID="{AC93FC68-F3FA-4554-BA93-8AFC8015D284}">
  <ds:schemaRefs>
    <ds:schemaRef ds:uri="http://schemas.microsoft.com/office/2006/metadata/properties"/>
    <ds:schemaRef ds:uri="http://schemas.microsoft.com/office/infopath/2007/PartnerControls"/>
    <ds:schemaRef ds:uri="5a2251cd-bd5e-462d-8f0e-b8d48ef4380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Gammie</dc:creator>
  <cp:lastModifiedBy>Nancy</cp:lastModifiedBy>
  <cp:revision>3</cp:revision>
  <dcterms:created xsi:type="dcterms:W3CDTF">2022-03-20T21:58:00Z</dcterms:created>
  <dcterms:modified xsi:type="dcterms:W3CDTF">2022-03-20T22:00:00Z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f753fd-faf2-4608-9b59-553f003adcdf_Enabled">
    <vt:lpwstr>True</vt:lpwstr>
  </property>
  <property fmtid="{D5CDD505-2E9C-101B-9397-08002B2CF9AE}" pid="3" name="MSIP_Label_2ff753fd-faf2-4608-9b59-553f003adcdf_SiteId">
    <vt:lpwstr>49618402-6ea3-441d-957d-7df8773fee54</vt:lpwstr>
  </property>
  <property fmtid="{D5CDD505-2E9C-101B-9397-08002B2CF9AE}" pid="4" name="MSIP_Label_2ff753fd-faf2-4608-9b59-553f003adcdf_Owner">
    <vt:lpwstr>Nancy.McKeen@dsm.com</vt:lpwstr>
  </property>
  <property fmtid="{D5CDD505-2E9C-101B-9397-08002B2CF9AE}" pid="5" name="MSIP_Label_2ff753fd-faf2-4608-9b59-553f003adcdf_SetDate">
    <vt:lpwstr>2019-03-27T16:36:34.0623714Z</vt:lpwstr>
  </property>
  <property fmtid="{D5CDD505-2E9C-101B-9397-08002B2CF9AE}" pid="6" name="MSIP_Label_2ff753fd-faf2-4608-9b59-553f003adcdf_Name">
    <vt:lpwstr>Public</vt:lpwstr>
  </property>
  <property fmtid="{D5CDD505-2E9C-101B-9397-08002B2CF9AE}" pid="7" name="MSIP_Label_2ff753fd-faf2-4608-9b59-553f003adcdf_Application">
    <vt:lpwstr>Microsoft Azure Information Protection</vt:lpwstr>
  </property>
  <property fmtid="{D5CDD505-2E9C-101B-9397-08002B2CF9AE}" pid="8" name="MSIP_Label_2ff753fd-faf2-4608-9b59-553f003adcdf_Extended_MSFT_Method">
    <vt:lpwstr>Manual</vt:lpwstr>
  </property>
  <property fmtid="{D5CDD505-2E9C-101B-9397-08002B2CF9AE}" pid="9" name="Sensitivity">
    <vt:lpwstr>Public</vt:lpwstr>
  </property>
  <property fmtid="{D5CDD505-2E9C-101B-9397-08002B2CF9AE}" pid="10" name="ContentTypeId">
    <vt:lpwstr>0x010100EDBBA90257EA4841A55F973A15F8836C</vt:lpwstr>
  </property>
</Properties>
</file>